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86FF71A" w14:textId="77777777" w:rsidR="001315FE" w:rsidRPr="00C920F8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C920F8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C920F8">
        <w:rPr>
          <w:rFonts w:asciiTheme="minorHAnsi" w:hAnsiTheme="minorHAnsi" w:cstheme="minorHAnsi"/>
          <w:sz w:val="20"/>
          <w:szCs w:val="20"/>
        </w:rPr>
        <w:t>2</w:t>
      </w:r>
      <w:r w:rsidRPr="00C920F8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A676036" w14:textId="77777777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0AE2C133" w14:textId="77777777" w:rsidR="00BF269D" w:rsidRPr="00C920F8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381A833E" w14:textId="2F29ADEE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    </w:t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>………………………..</w:t>
      </w:r>
    </w:p>
    <w:p w14:paraId="6C29A076" w14:textId="2D854BD3" w:rsidR="00176C3F" w:rsidRPr="00C920F8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832B43" w:rsidRPr="00C920F8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                 </w:t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              </w:t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miejscowość, data                                                                   </w:t>
      </w:r>
    </w:p>
    <w:p w14:paraId="13FDBEE3" w14:textId="77777777" w:rsidR="00832B43" w:rsidRPr="00C920F8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0890D339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3703F37F" w14:textId="77777777" w:rsidR="00832B43" w:rsidRPr="00C920F8" w:rsidRDefault="00176C3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Adres</w:t>
      </w:r>
    </w:p>
    <w:p w14:paraId="2DA1150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7B132E5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03FA4440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319028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8390A5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0F50F757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11E6221D" w14:textId="77777777" w:rsidR="00683CA8" w:rsidRDefault="00683CA8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302D7F93" w14:textId="539EE5E3" w:rsidR="00176C3F" w:rsidRPr="00C920F8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5C84025E" w14:textId="77777777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6D0E7462" w14:textId="77777777" w:rsidR="00C920F8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 xml:space="preserve">ul. </w:t>
      </w:r>
      <w:r w:rsidR="00C920F8" w:rsidRPr="00994B5B">
        <w:rPr>
          <w:rFonts w:asciiTheme="minorHAnsi" w:hAnsiTheme="minorHAnsi" w:cstheme="minorHAnsi"/>
          <w:b/>
        </w:rPr>
        <w:t>gen. Władysława Sikorskiego 2</w:t>
      </w:r>
    </w:p>
    <w:p w14:paraId="0BFF504A" w14:textId="5BC9F024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C920F8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C920F8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C920F8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0A9BDC71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color w:val="000000"/>
          <w:lang w:eastAsia="pl-PL"/>
        </w:rPr>
      </w:pPr>
    </w:p>
    <w:p w14:paraId="2357702E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5CB7EBBE" w14:textId="488EA4DC" w:rsidR="00176C3F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WNIOSEK</w:t>
      </w:r>
    </w:p>
    <w:p w14:paraId="4E70404B" w14:textId="29E5875F" w:rsidR="00A82696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o nieodpłatne przekazanie składnika rzeczowego majątku ruchomego</w:t>
      </w:r>
    </w:p>
    <w:p w14:paraId="4CFEF9AC" w14:textId="6CBD1B04" w:rsidR="00683CA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2DC258FF" w14:textId="77777777" w:rsidR="00683CA8" w:rsidRPr="00C920F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16DBAF18" w14:textId="37F7687C" w:rsidR="00176C3F" w:rsidRPr="00C920F8" w:rsidRDefault="00A82696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>Wykaz składników rzeczowych majątku ruchomego</w:t>
      </w:r>
      <w:r w:rsidR="00176C3F" w:rsidRPr="00C920F8">
        <w:rPr>
          <w:rFonts w:asciiTheme="minorHAnsi" w:hAnsiTheme="minorHAnsi" w:cstheme="minorHAnsi"/>
          <w:color w:val="000000"/>
          <w:lang w:eastAsia="pl-PL"/>
        </w:rPr>
        <w:t>:</w:t>
      </w:r>
    </w:p>
    <w:p w14:paraId="04D8E1BF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"/>
        <w:gridCol w:w="3199"/>
        <w:gridCol w:w="4960"/>
      </w:tblGrid>
      <w:tr w:rsidR="00683CA8" w:rsidRPr="00C920F8" w14:paraId="67CC3F10" w14:textId="77777777" w:rsidTr="00683CA8">
        <w:tc>
          <w:tcPr>
            <w:tcW w:w="509" w:type="dxa"/>
          </w:tcPr>
          <w:p w14:paraId="0F590E71" w14:textId="1F96C4F2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199" w:type="dxa"/>
          </w:tcPr>
          <w:p w14:paraId="668BC56A" w14:textId="1D3DF7FB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4960" w:type="dxa"/>
          </w:tcPr>
          <w:p w14:paraId="1B214E79" w14:textId="71FEA7AF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683CA8" w:rsidRPr="00C920F8" w14:paraId="5979D7FF" w14:textId="77777777" w:rsidTr="00683CA8">
        <w:tc>
          <w:tcPr>
            <w:tcW w:w="509" w:type="dxa"/>
          </w:tcPr>
          <w:p w14:paraId="219C311D" w14:textId="661C780A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199" w:type="dxa"/>
          </w:tcPr>
          <w:p w14:paraId="0014F962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3FAFE1E5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4C02F12B" w14:textId="77777777" w:rsidTr="00683CA8">
        <w:tc>
          <w:tcPr>
            <w:tcW w:w="509" w:type="dxa"/>
          </w:tcPr>
          <w:p w14:paraId="326035E4" w14:textId="4A779561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199" w:type="dxa"/>
          </w:tcPr>
          <w:p w14:paraId="30004704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15B14078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31C148BA" w14:textId="77777777" w:rsidTr="00683CA8">
        <w:tc>
          <w:tcPr>
            <w:tcW w:w="509" w:type="dxa"/>
          </w:tcPr>
          <w:p w14:paraId="27EAD397" w14:textId="6E8E9C79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199" w:type="dxa"/>
          </w:tcPr>
          <w:p w14:paraId="76C420F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5D30BCA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5F0FD20C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78944C2C" w14:textId="3F35D720" w:rsidR="00683CA8" w:rsidRPr="00683CA8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Uzasadnienie </w:t>
      </w:r>
      <w:r w:rsidRPr="00C920F8">
        <w:rPr>
          <w:rFonts w:asciiTheme="minorHAnsi" w:hAnsiTheme="minorHAnsi" w:cstheme="minorHAnsi"/>
          <w:color w:val="000000"/>
          <w:lang w:eastAsia="pl-PL"/>
        </w:rPr>
        <w:t>potrzeb nieodpłatnego przyjęcia składników majątkowych</w:t>
      </w:r>
      <w:r w:rsidR="00F2557E">
        <w:rPr>
          <w:rFonts w:asciiTheme="minorHAnsi" w:hAnsiTheme="minorHAnsi" w:cstheme="minorHAnsi"/>
          <w:color w:val="000000"/>
          <w:lang w:eastAsia="pl-PL"/>
        </w:rPr>
        <w:t>: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 </w:t>
      </w:r>
    </w:p>
    <w:p w14:paraId="7CFA0553" w14:textId="49F606D8" w:rsidR="00574CF6" w:rsidRPr="00C920F8" w:rsidRDefault="00683CA8" w:rsidP="00683CA8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>
        <w:rPr>
          <w:rFonts w:asciiTheme="minorHAnsi" w:hAnsiTheme="minorHAnsi" w:cstheme="minorHAnsi"/>
          <w:lang w:eastAsia="pl-PL"/>
        </w:rPr>
        <w:t>……………………………………………………………………………………………………………………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>………………</w:t>
      </w:r>
      <w:r>
        <w:rPr>
          <w:rFonts w:asciiTheme="minorHAnsi" w:hAnsiTheme="minorHAnsi" w:cstheme="minorHAnsi"/>
          <w:color w:val="000000"/>
          <w:lang w:eastAsia="pl-PL"/>
        </w:rPr>
        <w:t>…..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 xml:space="preserve">. </w:t>
      </w:r>
      <w:r w:rsidR="00574CF6"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………………..........................………………………………………………………………</w:t>
      </w:r>
      <w:r>
        <w:rPr>
          <w:rFonts w:asciiTheme="minorHAnsi" w:hAnsiTheme="minorHAnsi" w:cstheme="minorHAnsi"/>
          <w:lang w:eastAsia="pl-PL"/>
        </w:rPr>
        <w:t>…………………………………</w:t>
      </w:r>
    </w:p>
    <w:p w14:paraId="1EAB41BB" w14:textId="5D88EC3A" w:rsidR="00D371F1" w:rsidRPr="00C920F8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</w:t>
      </w:r>
      <w:r w:rsidR="00683CA8">
        <w:rPr>
          <w:rFonts w:asciiTheme="minorHAnsi" w:hAnsiTheme="minorHAnsi" w:cstheme="minorHAnsi"/>
          <w:lang w:eastAsia="pl-PL"/>
        </w:rPr>
        <w:t>………………………………….</w:t>
      </w:r>
      <w:r w:rsidRPr="00C920F8">
        <w:rPr>
          <w:rFonts w:asciiTheme="minorHAnsi" w:hAnsiTheme="minorHAnsi" w:cstheme="minorHAnsi"/>
          <w:lang w:eastAsia="pl-PL"/>
        </w:rPr>
        <w:t>………</w:t>
      </w:r>
    </w:p>
    <w:p w14:paraId="2B057116" w14:textId="4B420A09" w:rsidR="00D371F1" w:rsidRPr="00C920F8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Nieodpłatne </w:t>
      </w:r>
      <w:r w:rsidR="00683CA8">
        <w:rPr>
          <w:rFonts w:asciiTheme="minorHAnsi" w:hAnsiTheme="minorHAnsi" w:cstheme="minorHAnsi"/>
          <w:lang w:eastAsia="pl-PL"/>
        </w:rPr>
        <w:t xml:space="preserve">przekazanie </w:t>
      </w:r>
      <w:r w:rsidR="006817F7" w:rsidRPr="00C920F8">
        <w:rPr>
          <w:rFonts w:asciiTheme="minorHAnsi" w:hAnsiTheme="minorHAnsi" w:cstheme="minorHAnsi"/>
          <w:lang w:eastAsia="pl-PL"/>
        </w:rPr>
        <w:t xml:space="preserve">składników </w:t>
      </w:r>
      <w:r w:rsidR="001C3D0C" w:rsidRPr="00C920F8">
        <w:rPr>
          <w:rFonts w:asciiTheme="minorHAnsi" w:hAnsiTheme="minorHAnsi" w:cstheme="minorHAnsi"/>
          <w:lang w:eastAsia="pl-PL"/>
        </w:rPr>
        <w:t xml:space="preserve">majątkowych </w:t>
      </w:r>
      <w:r w:rsidRPr="00C920F8">
        <w:rPr>
          <w:rFonts w:asciiTheme="minorHAnsi" w:hAnsiTheme="minorHAnsi" w:cstheme="minorHAnsi"/>
          <w:lang w:eastAsia="pl-PL"/>
        </w:rPr>
        <w:t>nastąpi na czas nieoznaczony.</w:t>
      </w:r>
    </w:p>
    <w:p w14:paraId="0AD01DC8" w14:textId="45C8CD8D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przekazany składnik rzeczowy majątku ruchomego zostanie odebrany w terminie i miejscu wskazanym w protokole zdawczo-odbiorczym, zawierającym informacje wskazane w §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>38 ust.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 xml:space="preserve">6 </w:t>
      </w:r>
      <w:r w:rsidR="001043F6"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 xml:space="preserve">ozporządzenia Rady Ministrów z dnia </w:t>
      </w:r>
      <w:r w:rsidR="000872AF" w:rsidRPr="00C920F8">
        <w:rPr>
          <w:rFonts w:asciiTheme="minorHAnsi" w:hAnsiTheme="minorHAnsi" w:cstheme="minorHAnsi"/>
          <w:lang w:eastAsia="pl-PL"/>
        </w:rPr>
        <w:t>21 października</w:t>
      </w:r>
      <w:r w:rsidRPr="00C920F8">
        <w:rPr>
          <w:rFonts w:asciiTheme="minorHAnsi" w:hAnsiTheme="minorHAnsi" w:cstheme="minorHAnsi"/>
          <w:lang w:eastAsia="pl-PL"/>
        </w:rPr>
        <w:t xml:space="preserve"> 201</w:t>
      </w:r>
      <w:r w:rsidR="000872AF" w:rsidRPr="00C920F8">
        <w:rPr>
          <w:rFonts w:asciiTheme="minorHAnsi" w:hAnsiTheme="minorHAnsi" w:cstheme="minorHAnsi"/>
          <w:lang w:eastAsia="pl-PL"/>
        </w:rPr>
        <w:t>9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="000872AF" w:rsidRPr="00C920F8">
        <w:rPr>
          <w:rFonts w:asciiTheme="minorHAnsi" w:hAnsiTheme="minorHAnsi" w:cstheme="minorHAnsi"/>
          <w:lang w:eastAsia="pl-PL"/>
        </w:rPr>
        <w:t xml:space="preserve">r. </w:t>
      </w:r>
      <w:r w:rsidRPr="00C920F8">
        <w:rPr>
          <w:rFonts w:asciiTheme="minorHAnsi" w:hAnsiTheme="minorHAnsi" w:cstheme="minorHAnsi"/>
          <w:lang w:eastAsia="pl-PL"/>
        </w:rPr>
        <w:t>w sprawie szczegółowego sposobu gospodarowania składnikami</w:t>
      </w:r>
      <w:r w:rsidR="00214AD5" w:rsidRPr="00C920F8">
        <w:rPr>
          <w:rFonts w:asciiTheme="minorHAnsi" w:hAnsiTheme="minorHAnsi" w:cstheme="minorHAnsi"/>
          <w:lang w:eastAsia="pl-PL"/>
        </w:rPr>
        <w:t xml:space="preserve"> rzeczowymi</w:t>
      </w:r>
      <w:r w:rsidRPr="00C920F8">
        <w:rPr>
          <w:rFonts w:asciiTheme="minorHAnsi" w:hAnsiTheme="minorHAnsi" w:cstheme="minorHAnsi"/>
          <w:lang w:eastAsia="pl-PL"/>
        </w:rPr>
        <w:t xml:space="preserve"> majątku</w:t>
      </w:r>
      <w:r w:rsidR="000872AF" w:rsidRPr="00C920F8">
        <w:rPr>
          <w:rFonts w:asciiTheme="minorHAnsi" w:hAnsiTheme="minorHAnsi" w:cstheme="minorHAnsi"/>
          <w:lang w:eastAsia="pl-PL"/>
        </w:rPr>
        <w:t xml:space="preserve"> ruchomego</w:t>
      </w:r>
      <w:r w:rsidRPr="00C920F8">
        <w:rPr>
          <w:rFonts w:asciiTheme="minorHAnsi" w:hAnsiTheme="minorHAnsi" w:cstheme="minorHAnsi"/>
          <w:lang w:eastAsia="pl-PL"/>
        </w:rPr>
        <w:t xml:space="preserve"> Skarbu Państwa</w:t>
      </w:r>
      <w:r w:rsidR="00683CA8">
        <w:rPr>
          <w:rFonts w:asciiTheme="minorHAnsi" w:hAnsiTheme="minorHAnsi" w:cstheme="minorHAnsi"/>
          <w:lang w:eastAsia="pl-PL"/>
        </w:rPr>
        <w:t>.</w:t>
      </w:r>
    </w:p>
    <w:p w14:paraId="6D132B64" w14:textId="25B2B38D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Numer telefonu osoby do kontaktu: ……………</w:t>
      </w:r>
      <w:r w:rsidR="00683CA8">
        <w:rPr>
          <w:rFonts w:asciiTheme="minorHAnsi" w:hAnsiTheme="minorHAnsi" w:cstheme="minorHAnsi"/>
          <w:lang w:eastAsia="pl-PL"/>
        </w:rPr>
        <w:t>……………………..</w:t>
      </w:r>
      <w:r w:rsidRPr="00C920F8">
        <w:rPr>
          <w:rFonts w:asciiTheme="minorHAnsi" w:hAnsiTheme="minorHAnsi" w:cstheme="minorHAnsi"/>
          <w:lang w:eastAsia="pl-PL"/>
        </w:rPr>
        <w:t>…………</w:t>
      </w:r>
    </w:p>
    <w:p w14:paraId="13747BD7" w14:textId="77777777" w:rsidR="00DB1C86" w:rsidRPr="00C920F8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6BF98C8" w14:textId="13DD01E3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09E0D60" w14:textId="6A73E048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A702423" w14:textId="3B2747D4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6CFB6641" w14:textId="77777777" w:rsidR="00683CA8" w:rsidRPr="00C920F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F551AE8" w14:textId="77777777" w:rsidR="00176C3F" w:rsidRPr="00C920F8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6EF5FFA2" w14:textId="2271F62A" w:rsidR="00176C3F" w:rsidRPr="00C920F8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A82696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C920F8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6E5CE362" w14:textId="77777777" w:rsidR="008662C3" w:rsidRPr="00C920F8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8927E39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0714990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286F5F6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C8C186A" w14:textId="5E968AE0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2591976A" w14:textId="77777777" w:rsidR="001315FE" w:rsidRPr="00C920F8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5D6A8F8E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</w:t>
      </w:r>
      <w:r w:rsidR="00707104"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nieodpłatnego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5C121074" w14:textId="77777777" w:rsidR="00707104" w:rsidRPr="00C920F8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3C0E1220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2DA2341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5872EFC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2E224022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30326DD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AF6EB06" w14:textId="77777777" w:rsidR="00255017" w:rsidRPr="00C920F8" w:rsidRDefault="00255017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DA33BA4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A33E317" w14:textId="77777777" w:rsidR="0028002D" w:rsidRPr="00C920F8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  <w:r w:rsidRPr="00C920F8">
        <w:rPr>
          <w:rFonts w:asciiTheme="minorHAnsi" w:eastAsia="Lucida Sans Unicode" w:hAnsiTheme="minorHAnsi" w:cstheme="minorHAnsi"/>
          <w:kern w:val="2"/>
        </w:rPr>
        <w:t xml:space="preserve">                                                                                                    </w:t>
      </w:r>
      <w:r w:rsidRPr="00C920F8">
        <w:rPr>
          <w:rFonts w:asciiTheme="minorHAnsi" w:eastAsia="Lucida Sans Unicode" w:hAnsiTheme="minorHAnsi" w:cstheme="minorHAnsi"/>
          <w:i/>
          <w:iCs/>
          <w:kern w:val="2"/>
        </w:rPr>
        <w:t xml:space="preserve">                           </w:t>
      </w:r>
    </w:p>
    <w:sectPr w:rsidR="0028002D" w:rsidRPr="00C920F8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84DABD" w14:textId="77777777" w:rsidR="00C620FF" w:rsidRDefault="00C620FF">
      <w:r>
        <w:separator/>
      </w:r>
    </w:p>
  </w:endnote>
  <w:endnote w:type="continuationSeparator" w:id="0">
    <w:p w14:paraId="222C4536" w14:textId="77777777" w:rsidR="00C620FF" w:rsidRDefault="00C62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5020503060202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B9B09" w14:textId="77777777" w:rsidR="00C620FF" w:rsidRDefault="00C620FF">
      <w:r>
        <w:separator/>
      </w:r>
    </w:p>
  </w:footnote>
  <w:footnote w:type="continuationSeparator" w:id="0">
    <w:p w14:paraId="631D03BC" w14:textId="77777777" w:rsidR="00C620FF" w:rsidRDefault="00C620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65528251">
    <w:abstractNumId w:val="0"/>
  </w:num>
  <w:num w:numId="2" w16cid:durableId="1270426284">
    <w:abstractNumId w:val="2"/>
  </w:num>
  <w:num w:numId="3" w16cid:durableId="1965648937">
    <w:abstractNumId w:val="119"/>
  </w:num>
  <w:num w:numId="4" w16cid:durableId="246577576">
    <w:abstractNumId w:val="95"/>
  </w:num>
  <w:num w:numId="5" w16cid:durableId="47799826">
    <w:abstractNumId w:val="78"/>
  </w:num>
  <w:num w:numId="6" w16cid:durableId="803277403">
    <w:abstractNumId w:val="115"/>
  </w:num>
  <w:num w:numId="7" w16cid:durableId="1027104732">
    <w:abstractNumId w:val="91"/>
  </w:num>
  <w:num w:numId="8" w16cid:durableId="675158815">
    <w:abstractNumId w:val="85"/>
  </w:num>
  <w:num w:numId="9" w16cid:durableId="1317416942">
    <w:abstractNumId w:val="88"/>
  </w:num>
  <w:num w:numId="10" w16cid:durableId="1749768396">
    <w:abstractNumId w:val="116"/>
  </w:num>
  <w:num w:numId="11" w16cid:durableId="916866232">
    <w:abstractNumId w:val="89"/>
  </w:num>
  <w:num w:numId="12" w16cid:durableId="1706055227">
    <w:abstractNumId w:val="64"/>
  </w:num>
  <w:num w:numId="13" w16cid:durableId="959411278">
    <w:abstractNumId w:val="105"/>
  </w:num>
  <w:num w:numId="14" w16cid:durableId="1080450251">
    <w:abstractNumId w:val="71"/>
  </w:num>
  <w:num w:numId="15" w16cid:durableId="1120877124">
    <w:abstractNumId w:val="104"/>
  </w:num>
  <w:num w:numId="16" w16cid:durableId="703676080">
    <w:abstractNumId w:val="62"/>
  </w:num>
  <w:num w:numId="17" w16cid:durableId="888150299">
    <w:abstractNumId w:val="96"/>
  </w:num>
  <w:num w:numId="18" w16cid:durableId="1435402041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8673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043F6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3CA8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666"/>
    <w:rsid w:val="008D396D"/>
    <w:rsid w:val="008D6762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2696"/>
    <w:rsid w:val="00A837DF"/>
    <w:rsid w:val="00A84942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36D9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5580F"/>
    <w:rsid w:val="00C6061B"/>
    <w:rsid w:val="00C620FF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920F8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5A43"/>
    <w:rsid w:val="00E35CC1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188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557E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0A62B7F6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F4220D-A091-44B5-A959-450045C51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301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Piotrowska Ewelina 4</cp:lastModifiedBy>
  <cp:revision>4</cp:revision>
  <cp:lastPrinted>2023-05-29T12:06:00Z</cp:lastPrinted>
  <dcterms:created xsi:type="dcterms:W3CDTF">2025-01-23T11:45:00Z</dcterms:created>
  <dcterms:modified xsi:type="dcterms:W3CDTF">2026-03-09T08:07:00Z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