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Stan przyjętych i załatwionych spraw w Pierwszym Urzędzie Skarbowym w Zielonej Górze w okresie od 01.01.2019 r.  do  31.12.2019 r.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Lp. Kategoria Ilość             spraw przyjętych                   Ilość spraw załatwionych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1 Postępowania podatkowe    1128                                         1006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2 Postępowania w sprawie zwrotu VAT oraz wydatków związanych z budownictwem mieszkaniowym                       1                                               1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3 Postępowanie egzekucyjne (tytuły wykonawcze)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 10089                                      10089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4 Postępowanie egzekucyjne (wnioski)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 144                                          144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5 Postępowanie o wydanie zaświadczeń i innych informacji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 8461                                        8461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6 Postępowania karne skarbowe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 1318                                         1318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7 Wnioski o przerachowanie  2741                                         2741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8 Postępowanie o nadanie NIP</w:t>
      </w:r>
    </w:p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 4591                                         4591</w:t>
      </w:r>
    </w:p>
    <w:p w:rsidR="001A3936" w:rsidRPr="001A3936" w:rsidRDefault="001A3936" w:rsidP="001A3936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A3936" w:rsidRPr="001A3936" w:rsidRDefault="001A3936" w:rsidP="001A3936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Stan przyjętych i załatwionych spraw w Pierwszym Urzędzie Skarbowym w Zielonej Górze w okresie od 01.01.2018r.  do  31.12.2018r.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5368"/>
        <w:gridCol w:w="1536"/>
        <w:gridCol w:w="1649"/>
      </w:tblGrid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spraw przyjętych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spraw załatwionych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podatkowe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1268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w sprawie zwrotu VAT oraz wydatków związanych z budownictwem mieszkaniowym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egzekucyjne (tytuły wykonawcze)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6506 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egzekucyjne (wnioski)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o wydanie zaświadczeń i innych informacji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12 167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12 167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karne skarbowe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776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Wnioski o przerachowanie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2687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2527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o nadanie NIP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4379</w:t>
            </w:r>
          </w:p>
        </w:tc>
      </w:tr>
    </w:tbl>
    <w:p w:rsidR="001A3936" w:rsidRPr="001A3936" w:rsidRDefault="001A3936" w:rsidP="001A3936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1A3936" w:rsidRPr="001A3936" w:rsidRDefault="001A3936" w:rsidP="001A3936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A3936" w:rsidRPr="001A3936" w:rsidRDefault="001A3936" w:rsidP="001A3936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Stan przyjętych i załatwionych spraw w Pierwszym Urzędzie Skarbowym w Zielonej Górze w okresie od 01.01.2017 r. do 31.12.2017 r.</w:t>
      </w:r>
    </w:p>
    <w:tbl>
      <w:tblPr>
        <w:tblW w:w="93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5731"/>
        <w:gridCol w:w="1449"/>
        <w:gridCol w:w="1638"/>
      </w:tblGrid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spraw przyjętych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spraw załatwionych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podatkowe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1454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w sprawie zwrotu VAT oraz wydatków związanych z budownictwem mieszkaniowym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 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egzekucyjne (tytuły wykonawcze)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5130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7742 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o wydanie zaświadczeń i innych informacji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5934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6067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karne skarbowe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Wnioski o przerachowanie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2178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2178</w:t>
            </w:r>
          </w:p>
        </w:tc>
      </w:tr>
      <w:tr w:rsidR="001A3936" w:rsidRPr="001A3936" w:rsidTr="001A3936">
        <w:trPr>
          <w:tblCellSpacing w:w="0" w:type="dxa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o nadanie NIP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2917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936" w:rsidRPr="001A3936" w:rsidRDefault="001A3936" w:rsidP="001A39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2917</w:t>
            </w:r>
          </w:p>
        </w:tc>
      </w:tr>
    </w:tbl>
    <w:p w:rsidR="001A3936" w:rsidRPr="001A3936" w:rsidRDefault="001A3936" w:rsidP="001A3936">
      <w:pPr>
        <w:spacing w:before="100" w:beforeAutospacing="1" w:after="198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1A3936" w:rsidRPr="001A3936" w:rsidRDefault="001A3936" w:rsidP="001A3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Stan przyjętych i załatwionych spraw w Pierwszym Urzędzie Skarbowym w Zielonej Górze w okresie od 01.01.2015 r. do 30.04.2015 r.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9"/>
        <w:gridCol w:w="1723"/>
        <w:gridCol w:w="1984"/>
      </w:tblGrid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spraw przyjętych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spraw załatwionych</w:t>
            </w:r>
          </w:p>
        </w:tc>
      </w:tr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podatkowe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1 449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960</w:t>
            </w:r>
          </w:p>
        </w:tc>
      </w:tr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w sprawie zwrotu VAT oraz wydatków związanych z budownictwem mieszkaniowym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egzekucyjne (tytuły wykonawcze)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5 883</w:t>
            </w:r>
          </w:p>
        </w:tc>
      </w:tr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Postępowania o wydanie zaświadczeń i innych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843</w:t>
            </w:r>
          </w:p>
        </w:tc>
      </w:tr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Postępowania </w:t>
            </w:r>
            <w:proofErr w:type="spellStart"/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karno</w:t>
            </w:r>
            <w:proofErr w:type="spellEnd"/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skarbowe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</w:tr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Wnioski o przerachowanie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873</w:t>
            </w:r>
          </w:p>
        </w:tc>
      </w:tr>
      <w:tr w:rsidR="001A3936" w:rsidRPr="001A3936" w:rsidTr="001A393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o nadanie NIP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36" w:rsidRPr="001A3936" w:rsidRDefault="001A3936" w:rsidP="001A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</w:p>
        </w:tc>
      </w:tr>
    </w:tbl>
    <w:p w:rsidR="001A3936" w:rsidRPr="001A3936" w:rsidRDefault="001A3936" w:rsidP="001A3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9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E5A30" w:rsidRDefault="00DE5A30">
      <w:bookmarkStart w:id="0" w:name="_GoBack"/>
      <w:bookmarkEnd w:id="0"/>
    </w:p>
    <w:sectPr w:rsidR="00DE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936" w:rsidRDefault="001A3936" w:rsidP="001A3936">
      <w:pPr>
        <w:spacing w:after="0" w:line="240" w:lineRule="auto"/>
      </w:pPr>
      <w:r>
        <w:separator/>
      </w:r>
    </w:p>
  </w:endnote>
  <w:endnote w:type="continuationSeparator" w:id="0">
    <w:p w:rsidR="001A3936" w:rsidRDefault="001A3936" w:rsidP="001A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936" w:rsidRDefault="001A3936" w:rsidP="001A3936">
      <w:pPr>
        <w:spacing w:after="0" w:line="240" w:lineRule="auto"/>
      </w:pPr>
      <w:r>
        <w:separator/>
      </w:r>
    </w:p>
  </w:footnote>
  <w:footnote w:type="continuationSeparator" w:id="0">
    <w:p w:rsidR="001A3936" w:rsidRDefault="001A3936" w:rsidP="001A3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6"/>
    <w:rsid w:val="001A3936"/>
    <w:rsid w:val="00D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E8489B-918D-43C8-8380-34EE04BA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A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3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Downar-Zapolska Beata</dc:creator>
  <cp:keywords/>
  <dc:description/>
  <cp:lastModifiedBy>Downar-Zapolska Beata</cp:lastModifiedBy>
  <cp:revision>1</cp:revision>
  <dcterms:created xsi:type="dcterms:W3CDTF">2023-03-20T13:58:00Z</dcterms:created>
  <dcterms:modified xsi:type="dcterms:W3CDTF">2023-03-20T14:00:00Z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MF\DWRP;Downar-Zapolska Beata</vt:lpwstr>
  </property>
  <property fmtid="{D5CDD505-2E9C-101B-9397-08002B2CF9AE}" pid="4" name="MFClassificationDate">
    <vt:lpwstr>2023-03-20T14:59:08.0273461+01:00</vt:lpwstr>
  </property>
  <property fmtid="{D5CDD505-2E9C-101B-9397-08002B2CF9AE}" pid="5" name="MFClassifiedBySID">
    <vt:lpwstr>MF\S-1-5-21-1525952054-1005573771-2909822258-134865</vt:lpwstr>
  </property>
  <property fmtid="{D5CDD505-2E9C-101B-9397-08002B2CF9AE}" pid="6" name="MFGRNItemId">
    <vt:lpwstr>GRN-3443d60a-aecb-45d9-b805-5773bcc97634</vt:lpwstr>
  </property>
  <property fmtid="{D5CDD505-2E9C-101B-9397-08002B2CF9AE}" pid="7" name="MFHash">
    <vt:lpwstr>LAqQg52MF9TAa3gCsFT8xzvqe8JJM1CcXAZnbfh+G3E=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